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Superintendencia de Apoyo Logístico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de capacitación sobre normativas y procedimientos administrativos para patrimonio de la Superintendencia de Apoyo Logístico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Descripción:</w:t>
      </w:r>
    </w:p>
    <w:p w:rsidR="00000000" w:rsidDel="00000000" w:rsidP="00000000" w:rsidRDefault="00000000" w:rsidRPr="00000000" w14:paraId="00000007">
      <w:pPr>
        <w:spacing w:after="280" w:before="280" w:line="360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dqx8i287yxd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propuesta de capacitación tiene como objetivo fortalecer las competencias técnicas, normativas y procedimentales del personal policial y referentes administrativos en la gestión y control del patrimonio institucional. Frente a las exigencias legales y la necesidad de transparencia en el uso de los recursos públicos, se plantea un curso que unifique criterios conforme a la normativa vigente de la Policía de la provincia de Buenos Aires. La capacitación brindará herramientas para la correcta administración, registro, custodia y disposición final de los bienes, abarcando todo su ciclo de vida. Asimismo, busca especializar al personal en los procedimientos administrativos vinculados a adquisición, faltantes, averías o bajas, asegurando la adecuada elaboración de informes y documentación respaldatoria para garantizar control y transparencia.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Los objetivos educativos buscan 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propinarse de los contenidos específicos para garantizar el proceso de especialización sobre gestión de bienes conforme a la normativa vigente en la Policía de la provincia de Buenos Aires, garantizando un desempeño profesional ajustado a los marcos legales y reglamentarios.   </w:t>
      </w:r>
    </w:p>
    <w:p w:rsidR="00000000" w:rsidDel="00000000" w:rsidP="00000000" w:rsidRDefault="00000000" w:rsidRPr="00000000" w14:paraId="00000008">
      <w:pPr>
        <w:pStyle w:val="Heading1"/>
        <w:spacing w:after="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Personal perteneciente a la Superintendencia de Apoyo Logístico y de otras dependencias policiales que deseen presentarse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4"/>
          <w:szCs w:val="24"/>
          <w:rtl w:val="0"/>
        </w:rPr>
        <w:t xml:space="preserve">Virtual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Carga horaria: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120 horas reloj  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Ediciones: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Rule="auto"/>
        <w:jc w:val="both"/>
        <w:rPr>
          <w:rFonts w:ascii="Arial" w:cs="Arial" w:eastAsia="Arial" w:hAnsi="Arial"/>
          <w:b w:val="0"/>
          <w:bCs w:val="0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000000"/>
          <w:sz w:val="24"/>
          <w:szCs w:val="24"/>
          <w:rtl w:val="0"/>
        </w:rPr>
        <w:t xml:space="preserve">2 ediciones al año a razón de 4 jornadas mensuales.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 y finalización: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Primera Edición: 07 de septiembre de 2026 -  05 de octubre de 2026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Segunda Edición: 14  de Octubre de 2026.- 16 de diciembre  de 2026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vacantes por edición.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after="0" w:before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Medio de contacto: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0" w:right="13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contactará a través del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teléfono: 0221-641-5819.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Email: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paccapacitacion@gmail.com  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pBbOAwX/kAi+76hUAjzam/ypuA==">CgMxLjAyDWguZHF4OGkyODd5eGQ4AHIhMVM0bGJzbDlOcFRxblJ1ZDdiMnlNeW1xVVVyeEJuUTlI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2026-02-03T18:23:00Z</dcterms:created>
  <dc:creator>Lau FERRARI</dc:creator>
</cp:coreProperties>
</file>